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0A1C436A" w:rsidR="00B24809" w:rsidRPr="00A944DF" w:rsidRDefault="009728DA">
      <w:pPr>
        <w:pStyle w:val="Title"/>
        <w:jc w:val="left"/>
        <w:rPr>
          <w:i/>
          <w:u w:val="single"/>
        </w:rPr>
      </w:pPr>
      <w:r>
        <w:rPr>
          <w:i/>
          <w:u w:val="single"/>
        </w:rPr>
        <w:t xml:space="preserve">21 </w:t>
      </w:r>
      <w:r w:rsidR="00065F81">
        <w:rPr>
          <w:i/>
          <w:u w:val="single"/>
        </w:rPr>
        <w:t>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263FD12D" w:rsidR="0028373C" w:rsidRPr="00A944DF" w:rsidRDefault="0028373C">
      <w:pPr>
        <w:pStyle w:val="Title"/>
      </w:pPr>
      <w:r w:rsidRPr="00A944DF">
        <w:t xml:space="preserve">FOR IANA </w:t>
      </w:r>
      <w:r w:rsidR="00C10380">
        <w:t>NAMES</w:t>
      </w:r>
      <w:r w:rsidRPr="00A944DF">
        <w:t xml:space="preserve"> SERVICES</w:t>
      </w:r>
    </w:p>
    <w:p w14:paraId="6CFA929B" w14:textId="7E1150C8"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954FCDE" w:rsidR="00B24809" w:rsidRPr="00A944DF" w:rsidRDefault="0023373B">
      <w:pPr>
        <w:numPr>
          <w:ilvl w:val="1"/>
          <w:numId w:val="16"/>
        </w:numPr>
      </w:pPr>
      <w:r w:rsidRPr="00A944DF">
        <w:rPr>
          <w:u w:val="single"/>
        </w:rPr>
        <w:lastRenderedPageBreak/>
        <w:t>Effective Date</w:t>
      </w:r>
      <w:r w:rsidRPr="00A944DF">
        <w:t xml:space="preserve">: Has the meaning set forth in </w:t>
      </w:r>
      <w:r w:rsidR="00C10380">
        <w:t xml:space="preserve">Section </w:t>
      </w:r>
      <w:r w:rsidR="006222F7">
        <w:t>9.17</w:t>
      </w:r>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1FAD7138" w:rsidR="00B24809" w:rsidRPr="00A944DF" w:rsidRDefault="0023373B">
      <w:pPr>
        <w:numPr>
          <w:ilvl w:val="1"/>
          <w:numId w:val="16"/>
        </w:numPr>
      </w:pPr>
      <w:r w:rsidRPr="00A944DF">
        <w:rPr>
          <w:u w:val="single"/>
        </w:rPr>
        <w:t>Names Community</w:t>
      </w:r>
      <w:r w:rsidRPr="00A944DF">
        <w:t>:</w:t>
      </w:r>
      <w:r w:rsidR="00B00F16" w:rsidRPr="00A944DF">
        <w:t xml:space="preserve"> </w:t>
      </w:r>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1AADD25D" w:rsidR="00B24809" w:rsidRPr="00A944DF" w:rsidRDefault="0023373B">
      <w:pPr>
        <w:numPr>
          <w:ilvl w:val="1"/>
          <w:numId w:val="16"/>
        </w:numPr>
      </w:pPr>
      <w:r w:rsidRPr="00A944DF">
        <w:rPr>
          <w:u w:val="single"/>
        </w:rPr>
        <w:t>Relevant Community</w:t>
      </w:r>
      <w:r w:rsidRPr="00A944DF">
        <w:t>:</w:t>
      </w:r>
      <w:r w:rsidR="00982FDD">
        <w:t xml:space="preserve"> Names Community.</w:t>
      </w:r>
      <w:r w:rsidRPr="00A944DF">
        <w:t xml:space="preserve"> </w:t>
      </w:r>
    </w:p>
    <w:p w14:paraId="78DCAB1F" w14:textId="196C01DE"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r w:rsidR="00982FDD">
        <w:rPr>
          <w:b w:val="0"/>
        </w:rPr>
        <w:t>T</w:t>
      </w:r>
      <w:r w:rsidRPr="00A944DF">
        <w:rPr>
          <w:b w:val="0"/>
        </w:rPr>
        <w:t>he IANA Service associated with the Relevant Community.</w:t>
      </w:r>
    </w:p>
    <w:p w14:paraId="2D52E9AC" w14:textId="3C5BF2A0" w:rsidR="00B24809" w:rsidRPr="00A944DF" w:rsidRDefault="0023373B">
      <w:pPr>
        <w:pStyle w:val="Heading2"/>
        <w:numPr>
          <w:ilvl w:val="1"/>
          <w:numId w:val="16"/>
        </w:numPr>
        <w:rPr>
          <w:b w:val="0"/>
        </w:rPr>
      </w:pPr>
      <w:r w:rsidRPr="00A944DF">
        <w:rPr>
          <w:b w:val="0"/>
          <w:u w:val="single"/>
        </w:rPr>
        <w:t>Service Agreement:</w:t>
      </w:r>
      <w:r w:rsidR="00982FDD">
        <w:rPr>
          <w:b w:val="0"/>
          <w:u w:val="single"/>
        </w:rPr>
        <w:t xml:space="preserve"> </w:t>
      </w:r>
      <w:r w:rsidRPr="00A944DF">
        <w:rPr>
          <w:b w:val="0"/>
          <w:u w:val="single"/>
        </w:rPr>
        <w:t xml:space="preserve"> </w:t>
      </w:r>
      <w:r w:rsidR="00982FDD" w:rsidRPr="00982FDD">
        <w:rPr>
          <w:b w:val="0"/>
          <w:u w:val="single"/>
        </w:rPr>
        <w:t xml:space="preserve">the </w:t>
      </w:r>
      <w:r w:rsidR="007E4497" w:rsidRPr="00B30EA6">
        <w:rPr>
          <w:b w:val="0"/>
          <w:u w:val="single"/>
        </w:rPr>
        <w:t>IANA Naming Function</w:t>
      </w:r>
      <w:r w:rsidRPr="00B30EA6">
        <w:rPr>
          <w:b w:val="0"/>
          <w:u w:val="single"/>
        </w:rPr>
        <w:t xml:space="preserve"> Agreement</w:t>
      </w:r>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0" w:name="_Ref17016933"/>
      <w:r w:rsidRPr="00A944DF">
        <w:t>challenge Licensor’s ownership of or the validity of the Licensed Marks, any application for registration or registration thereof or any rights of Licensor therein</w:t>
      </w:r>
      <w:bookmarkEnd w:id="0"/>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39138566" w14:textId="3F7C89D9" w:rsidR="00B24809" w:rsidRPr="0031538F" w:rsidRDefault="001560C9">
      <w:r w:rsidRPr="0031538F" w:rsidDel="001560C9">
        <w:t xml:space="preserve"> </w:t>
      </w:r>
      <w:r w:rsidR="0023373B" w:rsidRPr="00A944DF">
        <w:t xml:space="preserve">Accordingly, if the Names Community certifies in writing to Licensor </w:t>
      </w:r>
      <w:r w:rsidR="007E4497" w:rsidRPr="00562806">
        <w:t>(with a copy to Licensee)</w:t>
      </w:r>
      <w:r w:rsidR="007E4497" w:rsidRPr="0031538F">
        <w:t xml:space="preserve"> </w:t>
      </w:r>
      <w:r w:rsidR="0023373B" w:rsidRPr="0031538F">
        <w:t xml:space="preserve">that (i) an SCWG Recommendation (as defined in ICANN’s Bylaws), providing that </w:t>
      </w:r>
      <w:r w:rsidR="007E4497" w:rsidRPr="0031538F">
        <w:t>Licensee</w:t>
      </w:r>
      <w:r w:rsidR="0023373B" w:rsidRPr="0031538F">
        <w:t xml:space="preserve"> and its Affiliates</w:t>
      </w:r>
      <w:r w:rsidR="00043252" w:rsidRPr="0031538F">
        <w:t xml:space="preserve"> and/or sublicensees (as applicable)</w:t>
      </w:r>
      <w:r w:rsidR="0023373B" w:rsidRPr="0031538F">
        <w:t xml:space="preserve"> shall cease performing and overseeing the performance of the IANA N</w:t>
      </w:r>
      <w:r w:rsidR="0023373B"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0023373B" w:rsidRPr="00A944DF">
        <w:t>(ii) a third party has been retained and is contractually obligated to perform the IANA Names Services immediately following the termination of this Agreement,</w:t>
      </w:r>
      <w:r w:rsidR="0031538F">
        <w:t xml:space="preserve"> then</w:t>
      </w:r>
      <w:r w:rsidR="0023373B" w:rsidRPr="0031538F">
        <w:t xml:space="preserve"> Licensor shall terminate </w:t>
      </w:r>
      <w:r w:rsidR="0031538F">
        <w:t>this Agreement by</w:t>
      </w:r>
      <w:r w:rsidR="0023373B"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0023373B"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xml:space="preserve">, other than the </w:t>
      </w:r>
      <w:r w:rsidR="00562806">
        <w:lastRenderedPageBreak/>
        <w:t>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w:t>
      </w:r>
      <w:r w:rsidRPr="00A944DF">
        <w:lastRenderedPageBreak/>
        <w:t xml:space="preserve">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lastRenderedPageBreak/>
        <w:br/>
        <w:t>LICENSEE</w:t>
      </w:r>
      <w:r w:rsidRPr="00A944DF">
        <w:tab/>
      </w:r>
    </w:p>
    <w:p w14:paraId="4F284D1E" w14:textId="77777777" w:rsidR="001560C9" w:rsidRPr="003E02A3" w:rsidRDefault="001560C9" w:rsidP="001560C9">
      <w:pPr>
        <w:spacing w:after="0"/>
        <w:rPr>
          <w:szCs w:val="24"/>
        </w:rPr>
      </w:pPr>
      <w:r w:rsidRPr="003E02A3">
        <w:rPr>
          <w:szCs w:val="24"/>
        </w:rPr>
        <w:t>Internet Corporation for Assigned Names and Numbers</w:t>
      </w:r>
    </w:p>
    <w:p w14:paraId="582357BB" w14:textId="77777777" w:rsidR="001560C9" w:rsidRPr="003E02A3" w:rsidRDefault="001560C9" w:rsidP="001560C9">
      <w:pPr>
        <w:spacing w:after="0"/>
        <w:rPr>
          <w:szCs w:val="24"/>
        </w:rPr>
      </w:pPr>
      <w:r w:rsidRPr="003E02A3">
        <w:rPr>
          <w:szCs w:val="24"/>
        </w:rPr>
        <w:t>12025 Waterfront Drive, Suite 300</w:t>
      </w:r>
    </w:p>
    <w:p w14:paraId="5EE986FC" w14:textId="77777777" w:rsidR="001560C9" w:rsidRPr="003E02A3" w:rsidRDefault="001560C9" w:rsidP="001560C9">
      <w:pPr>
        <w:spacing w:after="0"/>
        <w:rPr>
          <w:szCs w:val="24"/>
        </w:rPr>
      </w:pPr>
      <w:r w:rsidRPr="003E02A3">
        <w:rPr>
          <w:szCs w:val="24"/>
        </w:rPr>
        <w:t>Los Angeles, CA 90094-2536 USA</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szCs w:val="24"/>
        </w:rPr>
      </w:pPr>
      <w:r>
        <w:rPr>
          <w:szCs w:val="24"/>
        </w:rPr>
        <w:t>Internet Engineering Task Force</w:t>
      </w:r>
    </w:p>
    <w:p w14:paraId="4A745BFE" w14:textId="77777777" w:rsidR="001560C9" w:rsidRDefault="001560C9" w:rsidP="001560C9">
      <w:pPr>
        <w:spacing w:after="0"/>
      </w:pPr>
      <w:r>
        <w:t>1775 Wiehle Ave.</w:t>
      </w:r>
    </w:p>
    <w:p w14:paraId="6CFA08D8" w14:textId="77777777" w:rsidR="001560C9" w:rsidRDefault="001560C9" w:rsidP="001560C9">
      <w:pPr>
        <w:spacing w:after="0"/>
      </w:pPr>
      <w:r>
        <w:t>Suite 201</w:t>
      </w:r>
    </w:p>
    <w:p w14:paraId="4F32440C" w14:textId="77777777" w:rsidR="001560C9" w:rsidRPr="003E02A3" w:rsidRDefault="001560C9" w:rsidP="001560C9">
      <w:pPr>
        <w:spacing w:after="0"/>
      </w:pPr>
      <w:r>
        <w:t>Reston, VA 20190  USA</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2"/>
      <w:bookmarkEnd w:id="3"/>
      <w:bookmarkEnd w:id="4"/>
      <w:bookmarkEnd w:id="5"/>
      <w:r w:rsidRPr="00A944DF">
        <w:t xml:space="preserve">  </w:t>
      </w:r>
      <w:bookmarkEnd w:id="6"/>
      <w:bookmarkEnd w:id="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
      <w:bookmarkEnd w:id="9"/>
      <w:bookmarkEnd w:id="10"/>
      <w:bookmarkEnd w:id="11"/>
      <w:r w:rsidRPr="00A944DF">
        <w:t xml:space="preserve">  The subject headings of the Articles and Sections of this Agreement are included for purposes of convenience only, and shall not affect the construction or interpretation of any of its provisions.</w:t>
      </w:r>
      <w:bookmarkEnd w:id="12"/>
      <w:bookmarkEnd w:id="13"/>
      <w:r w:rsidRPr="00A944DF">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4"/>
      <w:bookmarkEnd w:id="15"/>
      <w:bookmarkEnd w:id="16"/>
      <w:bookmarkEnd w:id="1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37A286C7" w14:textId="77777777" w:rsidR="00B24809" w:rsidRPr="00A944DF" w:rsidRDefault="0023373B">
      <w:r w:rsidRPr="00A944DF">
        <w:t>9.6</w:t>
      </w:r>
      <w:r w:rsidRPr="00A944DF">
        <w:tab/>
      </w:r>
      <w:r w:rsidRPr="00A944DF">
        <w:rPr>
          <w:u w:val="single"/>
        </w:rPr>
        <w:t>Assignment.</w:t>
      </w:r>
      <w:bookmarkEnd w:id="2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1" w:name="_Toc499107659"/>
      <w:bookmarkStart w:id="22" w:name="_Toc499108515"/>
      <w:bookmarkStart w:id="23" w:name="_Toc499337645"/>
      <w:bookmarkStart w:id="24" w:name="_Toc499349099"/>
      <w:bookmarkStart w:id="25" w:name="_Toc499349192"/>
      <w:bookmarkStart w:id="26" w:name="_Toc499542564"/>
    </w:p>
    <w:p w14:paraId="71195449" w14:textId="77777777" w:rsidR="00B24809" w:rsidRPr="00A944DF" w:rsidRDefault="0023373B">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rsidRPr="00A944DF">
        <w:t>9.7</w:t>
      </w:r>
      <w:r w:rsidRPr="00A944DF">
        <w:tab/>
      </w:r>
      <w:r w:rsidRPr="00A944DF">
        <w:rPr>
          <w:u w:val="single"/>
        </w:rPr>
        <w:t>Sublicensing</w:t>
      </w:r>
      <w:r w:rsidRPr="00A944DF">
        <w:t xml:space="preserve">.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w:t>
      </w:r>
      <w:r w:rsidRPr="00A944DF">
        <w:lastRenderedPageBreak/>
        <w:t>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7"/>
      <w:bookmarkEnd w:id="28"/>
      <w:bookmarkEnd w:id="29"/>
      <w:bookmarkEnd w:id="30"/>
      <w:r w:rsidRPr="00A944DF">
        <w:t xml:space="preserve">  The failure of a Party in any one or more instances to insist upon strict performance of any of the terms and conditions of this Agreement shall not constitute a</w:t>
      </w:r>
      <w:bookmarkEnd w:id="31"/>
      <w:r w:rsidRPr="00A944DF">
        <w:t xml:space="preserve"> </w:t>
      </w:r>
      <w:bookmarkStart w:id="33" w:name="_Toc499108517"/>
      <w:r w:rsidRPr="00A944DF">
        <w:t>waiver or 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2A312819" w14:textId="77777777" w:rsidR="00B24809" w:rsidRPr="00A944DF" w:rsidRDefault="0023373B">
      <w:r w:rsidRPr="00A944DF">
        <w:t>9.9</w:t>
      </w:r>
      <w:r w:rsidRPr="00A944DF">
        <w:tab/>
      </w:r>
      <w:r w:rsidRPr="00A944DF">
        <w:rPr>
          <w:u w:val="single"/>
        </w:rPr>
        <w:t>Independent Contractors</w:t>
      </w:r>
      <w:r w:rsidRPr="00A944DF">
        <w:t>.</w:t>
      </w:r>
      <w:bookmarkEnd w:id="34"/>
      <w:bookmarkEnd w:id="35"/>
      <w:bookmarkEnd w:id="36"/>
      <w:bookmarkEnd w:id="37"/>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8"/>
      <w:bookmarkEnd w:id="39"/>
    </w:p>
    <w:p w14:paraId="298BD38C" w14:textId="26AA02F7" w:rsidR="00B24809" w:rsidRPr="00A944DF" w:rsidRDefault="0023373B">
      <w:bookmarkStart w:id="40" w:name="_Toc499337649"/>
      <w:bookmarkStart w:id="41" w:name="_Toc499349103"/>
      <w:bookmarkStart w:id="42" w:name="_Toc499349196"/>
      <w:bookmarkStart w:id="43" w:name="_Toc499542568"/>
      <w:bookmarkStart w:id="44" w:name="_Toc499107663"/>
      <w:bookmarkStart w:id="45" w:name="_Toc499108520"/>
      <w:r w:rsidRPr="00A944DF">
        <w:t>9.10</w:t>
      </w:r>
      <w:r w:rsidRPr="00A944DF">
        <w:tab/>
      </w:r>
      <w:r w:rsidRPr="00A944DF">
        <w:rPr>
          <w:u w:val="single"/>
        </w:rPr>
        <w:t>Counterparts</w:t>
      </w:r>
      <w:r w:rsidRPr="00A944DF">
        <w:t>.</w:t>
      </w:r>
      <w:bookmarkEnd w:id="40"/>
      <w:bookmarkEnd w:id="41"/>
      <w:bookmarkEnd w:id="42"/>
      <w:bookmarkEnd w:id="43"/>
      <w:r w:rsidRPr="00A944DF">
        <w:t xml:space="preserve">  This Agreement may be executed in two or more counterparts, each of which shall be an original and all of which shall constitute together the same document.</w:t>
      </w:r>
      <w:bookmarkEnd w:id="44"/>
      <w:bookmarkEnd w:id="45"/>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177B38D6" w:rsidR="001560C9" w:rsidRPr="00A944DF" w:rsidRDefault="001560C9" w:rsidP="00B30EA6">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r w:rsidR="009728DA">
        <w:t>February</w:t>
      </w:r>
      <w:r w:rsidRPr="003E02A3">
        <w:t xml:space="preserve"> 1, 2017.  If </w:t>
      </w:r>
      <w:r>
        <w:t>such ending or</w:t>
      </w:r>
      <w:r w:rsidRPr="003E02A3">
        <w:t xml:space="preserve"> termination has not occurred by </w:t>
      </w:r>
      <w:r w:rsidR="009728DA">
        <w:t>February</w:t>
      </w:r>
      <w:bookmarkStart w:id="46" w:name="_GoBack"/>
      <w:bookmarkEnd w:id="46"/>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B30EA6">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B30EA6">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B30EA6">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82249"/>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728DA"/>
    <w:rsid w:val="00982FDD"/>
    <w:rsid w:val="009A3831"/>
    <w:rsid w:val="009E739F"/>
    <w:rsid w:val="009F0D6F"/>
    <w:rsid w:val="00A43DC1"/>
    <w:rsid w:val="00A44C1C"/>
    <w:rsid w:val="00A745E6"/>
    <w:rsid w:val="00A944DF"/>
    <w:rsid w:val="00A960ED"/>
    <w:rsid w:val="00B00F16"/>
    <w:rsid w:val="00B24809"/>
    <w:rsid w:val="00B30EA6"/>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CE22-87AA-4F49-B2D9-FF1311EFFE72}">
  <ds:schemaRefs>
    <ds:schemaRef ds:uri="http://schemas.openxmlformats.org/officeDocument/2006/bibliography"/>
  </ds:schemaRefs>
</ds:datastoreItem>
</file>

<file path=customXml/itemProps2.xml><?xml version="1.0" encoding="utf-8"?>
<ds:datastoreItem xmlns:ds="http://schemas.openxmlformats.org/officeDocument/2006/customXml" ds:itemID="{F3102287-BAB2-CE4D-91AD-A12963DB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6418</Words>
  <Characters>36585</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3</cp:revision>
  <cp:lastPrinted>2016-08-11T18:27:00Z</cp:lastPrinted>
  <dcterms:created xsi:type="dcterms:W3CDTF">2016-09-22T00:15:00Z</dcterms:created>
  <dcterms:modified xsi:type="dcterms:W3CDTF">2016-09-22T00:15:00Z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